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Lentelstinklelis"/>
        <w:tblW w:w="991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956"/>
        <w:gridCol w:w="4956"/>
      </w:tblGrid>
      <w:tr>
        <w:trPr>
          <w:trHeight w:val="80" w:hRule="atLeast"/>
        </w:trPr>
        <w:tc>
          <w:tcPr>
            <w:tcW w:w="495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</w:r>
          </w:p>
        </w:tc>
        <w:tc>
          <w:tcPr>
            <w:tcW w:w="495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4554" w:leader="none"/>
                <w:tab w:val="center" w:pos="11585" w:leader="none"/>
              </w:tabs>
              <w:suppressAutoHyphens w:val="true"/>
              <w:spacing w:before="0" w:after="0"/>
              <w:jc w:val="start"/>
              <w:rPr>
                <w:rFonts w:eastAsia="Times New Roman" w:cs="Times New Roman"/>
                <w:lang w:val="lt-LT"/>
              </w:rPr>
            </w:pPr>
            <w:r>
              <w:rPr>
                <w:rFonts w:cs="Times New Roman" w:ascii="Times New Roman" w:hAnsi="Times New Roman"/>
                <w:szCs w:val="24"/>
                <w:lang w:val="lt-LT"/>
              </w:rPr>
              <w:t xml:space="preserve"> </w:t>
            </w:r>
            <w:r>
              <w:rPr>
                <w:rFonts w:cs="Times New Roman" w:ascii="Times New Roman" w:hAnsi="Times New Roman"/>
                <w:szCs w:val="24"/>
                <w:lang w:val="lt-LT"/>
              </w:rPr>
              <w:t xml:space="preserve">Annex </w:t>
            </w:r>
            <w:r>
              <w:rPr>
                <w:rFonts w:cs="Times New Roman" w:ascii="Times New Roman" w:hAnsi="Times New Roman"/>
                <w:szCs w:val="24"/>
                <w:lang w:val="lt-LT"/>
              </w:rPr>
              <w:t>5</w:t>
            </w:r>
            <w:r>
              <w:rPr>
                <w:rFonts w:cs="Times New Roman" w:ascii="Times New Roman" w:hAnsi="Times New Roman"/>
                <w:szCs w:val="24"/>
                <w:lang w:val="lt-LT"/>
              </w:rPr>
              <w:t xml:space="preserve"> to the Description of the Procedure for the  Preparation, Defense, and Archiving of </w:t>
            </w:r>
            <w:r>
              <w:rPr>
                <w:rFonts w:eastAsia="Times New Roman" w:cs="Times New Roman" w:ascii="Times New Roman" w:hAnsi="Times New Roman"/>
                <w:szCs w:val="24"/>
                <w:lang w:val="lt-LT"/>
              </w:rPr>
              <w:t>Vilniaus kolegija</w:t>
            </w:r>
            <w:r>
              <w:rPr>
                <w:rFonts w:cs="Times New Roman" w:ascii="Times New Roman" w:hAnsi="Times New Roman"/>
                <w:szCs w:val="24"/>
                <w:lang w:val="lt-LT"/>
              </w:rPr>
              <w:t xml:space="preserve"> Final Theses</w:t>
            </w:r>
          </w:p>
        </w:tc>
      </w:tr>
    </w:tbl>
    <w:p>
      <w:pPr>
        <w:pStyle w:val="Normal"/>
        <w:tabs>
          <w:tab w:val="clear" w:pos="720"/>
          <w:tab w:val="center" w:pos="2782" w:leader="none"/>
          <w:tab w:val="right" w:pos="9923" w:leader="none"/>
        </w:tabs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p>
      <w:pPr>
        <w:pStyle w:val="Normal"/>
        <w:jc w:val="center"/>
        <w:rPr>
          <w:rFonts w:eastAsia="Times New Roman" w:cs="Times New Roman"/>
          <w:b/>
          <w:bCs/>
          <w:lang w:val="en-US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lt-LT"/>
        </w:rPr>
        <w:t>VILNIAUS KOLEGIJ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/>
        </w:rPr>
        <w:t>A/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/>
        </w:rPr>
        <w:t>HIGHER EDUCATION INSTITUTION</w:t>
      </w:r>
    </w:p>
    <w:tbl>
      <w:tblPr>
        <w:tblStyle w:val="Lentelstinklelis"/>
        <w:tblW w:w="65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536"/>
        <w:gridCol w:w="1964"/>
      </w:tblGrid>
      <w:tr>
        <w:trPr>
          <w:cantSplit/>
        </w:trPr>
        <w:tc>
          <w:tcPr>
            <w:tcW w:w="4536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lt-LT" w:eastAsia="en-US" w:bidi="ar-SA"/>
              </w:rPr>
            </w:r>
          </w:p>
        </w:tc>
        <w:tc>
          <w:tcPr>
            <w:tcW w:w="196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lt-LT" w:eastAsia="en-US" w:bidi="ar-SA"/>
              </w:rPr>
              <w:t>FA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lt-LT" w:eastAsia="en-US" w:bidi="ar-SA"/>
              </w:rPr>
              <w:t>C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lt-LT" w:eastAsia="en-US" w:bidi="ar-SA"/>
              </w:rPr>
              <w:t>ULT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lt-LT" w:eastAsia="en-US" w:bidi="ar-SA"/>
              </w:rPr>
              <w:t>Y</w:t>
            </w:r>
          </w:p>
        </w:tc>
      </w:tr>
      <w:tr>
        <w:trPr>
          <w:cantSplit/>
        </w:trPr>
        <w:tc>
          <w:tcPr>
            <w:tcW w:w="4536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lt-LT" w:eastAsia="en-US" w:bidi="ar-SA"/>
              </w:rPr>
            </w:r>
          </w:p>
        </w:tc>
        <w:tc>
          <w:tcPr>
            <w:tcW w:w="196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lt-LT" w:eastAsia="en-US" w:bidi="ar-SA"/>
              </w:rPr>
              <w:t>DEPARTMENT</w:t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Cs/>
          <w:sz w:val="24"/>
          <w:szCs w:val="24"/>
          <w:lang w:val="lt-LT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lt-LT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4"/>
          <w:szCs w:val="24"/>
          <w:lang w:val="lt-LT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lt-LT"/>
        </w:rPr>
        <w:t>FINAL THESIS REVIEW</w:t>
      </w:r>
    </w:p>
    <w:p>
      <w:pPr>
        <w:pStyle w:val="Normal"/>
        <w:rPr>
          <w:rFonts w:ascii="Times New Roman" w:hAnsi="Times New Roman" w:eastAsia="Times New Roman" w:cs="Times New Roman"/>
          <w:bCs/>
          <w:sz w:val="24"/>
          <w:szCs w:val="24"/>
          <w:lang w:val="lt-LT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lt-LT"/>
        </w:rPr>
      </w:r>
    </w:p>
    <w:tbl>
      <w:tblPr>
        <w:tblStyle w:val="TableGrid4"/>
        <w:tblW w:w="992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551"/>
        <w:gridCol w:w="7371"/>
      </w:tblGrid>
      <w:tr>
        <w:trPr>
          <w:cantSplit/>
        </w:trPr>
        <w:tc>
          <w:tcPr>
            <w:tcW w:w="2551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2"/>
                <w:lang w:val="lt-LT" w:eastAsia="en-US" w:bidi="ar-SA"/>
              </w:rPr>
              <w:t>Final thesis topic</w:t>
            </w:r>
          </w:p>
        </w:tc>
        <w:tc>
          <w:tcPr>
            <w:tcW w:w="7371" w:type="dxa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eastAsia="Times New Roman" w:cs="Times New Roman"/>
                <w:sz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lt-LT" w:eastAsia="en-US" w:bidi="ar-SA"/>
              </w:rPr>
            </w:r>
          </w:p>
        </w:tc>
      </w:tr>
      <w:tr>
        <w:trPr>
          <w:cantSplit/>
        </w:trPr>
        <w:tc>
          <w:tcPr>
            <w:tcW w:w="2551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eastAsia="Times New Roman" w:cs="Times New Roman"/>
                <w:sz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lt-LT" w:eastAsia="en-US" w:bidi="ar-SA"/>
              </w:rPr>
            </w:r>
          </w:p>
        </w:tc>
        <w:tc>
          <w:tcPr>
            <w:tcW w:w="7371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eastAsia="Times New Roman" w:cs="Times New Roman"/>
                <w:sz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lt-LT" w:eastAsia="en-US" w:bidi="ar-SA"/>
              </w:rPr>
            </w:r>
          </w:p>
        </w:tc>
      </w:tr>
      <w:tr>
        <w:trPr>
          <w:cantSplit/>
        </w:trPr>
        <w:tc>
          <w:tcPr>
            <w:tcW w:w="2551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2"/>
                <w:lang w:val="lt-LT" w:eastAsia="en-US" w:bidi="ar-SA"/>
              </w:rPr>
              <w:t>Student</w:t>
            </w:r>
          </w:p>
        </w:tc>
        <w:tc>
          <w:tcPr>
            <w:tcW w:w="7371" w:type="dxa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2"/>
                <w:lang w:val="lt-LT" w:eastAsia="en-US" w:bidi="ar-SA"/>
              </w:rPr>
            </w:r>
          </w:p>
        </w:tc>
      </w:tr>
      <w:tr>
        <w:trPr>
          <w:cantSplit/>
        </w:trPr>
        <w:tc>
          <w:tcPr>
            <w:tcW w:w="2551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eastAsia="Times New Roman" w:cs="Times New Roman"/>
                <w:sz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lt-LT" w:eastAsia="en-US" w:bidi="ar-SA"/>
              </w:rPr>
            </w:r>
          </w:p>
        </w:tc>
        <w:tc>
          <w:tcPr>
            <w:tcW w:w="7371" w:type="dxa"/>
            <w:tcBorders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18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18"/>
                <w:lang w:val="lt-LT" w:eastAsia="en-US" w:bidi="ar-SA"/>
              </w:rPr>
              <w:t>(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18"/>
                <w:lang w:val="lt-LT" w:eastAsia="en-US" w:bidi="ar-SA"/>
              </w:rPr>
              <w:t>n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18"/>
                <w:lang w:val="en-US" w:eastAsia="en-US" w:bidi="ar-SA"/>
              </w:rPr>
              <w:t>ame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18"/>
                <w:lang w:val="lt-LT" w:eastAsia="en-US" w:bidi="ar-SA"/>
              </w:rPr>
              <w:t>, s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18"/>
                <w:lang w:val="en-US" w:eastAsia="en-US" w:bidi="ar-SA"/>
              </w:rPr>
              <w:t>urname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18"/>
                <w:lang w:val="lt-LT" w:eastAsia="en-US" w:bidi="ar-SA"/>
              </w:rPr>
              <w:t>)</w:t>
            </w:r>
          </w:p>
        </w:tc>
      </w:tr>
      <w:tr>
        <w:trPr>
          <w:cantSplit/>
        </w:trPr>
        <w:tc>
          <w:tcPr>
            <w:tcW w:w="2551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eastAsia="Times New Roman" w:cs="Times New Roman"/>
                <w:sz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lt-LT" w:eastAsia="en-US" w:bidi="ar-SA"/>
              </w:rPr>
            </w:r>
          </w:p>
        </w:tc>
        <w:tc>
          <w:tcPr>
            <w:tcW w:w="7371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eastAsia="Times New Roman" w:cs="Times New Roman"/>
                <w:sz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lt-LT" w:eastAsia="en-US" w:bidi="ar-SA"/>
              </w:rPr>
            </w:r>
          </w:p>
        </w:tc>
      </w:tr>
      <w:tr>
        <w:trPr>
          <w:cantSplit/>
        </w:trPr>
        <w:tc>
          <w:tcPr>
            <w:tcW w:w="2551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lt-LT" w:eastAsia="en-US" w:bidi="ar-SA"/>
              </w:rPr>
              <w:t>Re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lt-LT" w:eastAsia="en-US" w:bidi="ar-SA"/>
              </w:rPr>
              <w:t>viewer</w:t>
            </w:r>
          </w:p>
        </w:tc>
        <w:tc>
          <w:tcPr>
            <w:tcW w:w="7371" w:type="dxa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eastAsia="Times New Roman" w:cs="Times New Roman"/>
                <w:sz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lt-LT" w:eastAsia="en-US" w:bidi="ar-SA"/>
              </w:rPr>
            </w:r>
          </w:p>
        </w:tc>
      </w:tr>
      <w:tr>
        <w:trPr>
          <w:cantSplit/>
        </w:trPr>
        <w:tc>
          <w:tcPr>
            <w:tcW w:w="2551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eastAsia="Times New Roman" w:cs="Times New Roman"/>
                <w:sz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lt-LT" w:eastAsia="en-US" w:bidi="ar-SA"/>
              </w:rPr>
            </w:r>
          </w:p>
        </w:tc>
        <w:tc>
          <w:tcPr>
            <w:tcW w:w="7371" w:type="dxa"/>
            <w:tcBorders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18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18"/>
                <w:lang w:val="lt-LT" w:eastAsia="en-US" w:bidi="ar-SA"/>
              </w:rPr>
              <w:t>(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18"/>
                <w:lang w:val="lt-LT" w:eastAsia="en-US" w:bidi="ar-SA"/>
              </w:rPr>
              <w:t>n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18"/>
                <w:lang w:val="en-US" w:eastAsia="en-US" w:bidi="ar-SA"/>
              </w:rPr>
              <w:t>ame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18"/>
                <w:lang w:val="lt-LT" w:eastAsia="en-US" w:bidi="ar-SA"/>
              </w:rPr>
              <w:t>, s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18"/>
                <w:lang w:val="en-US" w:eastAsia="en-US" w:bidi="ar-SA"/>
              </w:rPr>
              <w:t>urname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18"/>
                <w:lang w:val="lt-LT" w:eastAsia="en-US" w:bidi="ar-SA"/>
              </w:rPr>
              <w:t>)</w:t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Cs/>
          <w:sz w:val="24"/>
          <w:szCs w:val="24"/>
          <w:lang w:val="lt-LT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lt-LT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tbl>
      <w:tblPr>
        <w:tblStyle w:val="TableGrid1"/>
        <w:tblW w:w="9634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firstRow="1" w:noVBand="1" w:lastRow="0" w:firstColumn="1" w:lastColumn="0" w:noHBand="0"/>
      </w:tblPr>
      <w:tblGrid>
        <w:gridCol w:w="568"/>
        <w:gridCol w:w="9066"/>
      </w:tblGrid>
      <w:tr>
        <w:trPr>
          <w:trHeight w:val="340" w:hRule="atLeast"/>
          <w:cantSplit/>
        </w:trPr>
        <w:tc>
          <w:tcPr>
            <w:tcW w:w="9634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szCs w:val="24"/>
                <w:lang w:val="lt-LT"/>
              </w:rPr>
            </w:pPr>
            <w:r>
              <w:rPr>
                <w:rStyle w:val="Strong"/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  <w:t>Advantages of the Final Thesis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lt-LT" w:eastAsia="en-US" w:bidi="ar-SA"/>
              </w:rPr>
              <w:t>:</w:t>
            </w:r>
          </w:p>
        </w:tc>
      </w:tr>
      <w:tr>
        <w:trPr>
          <w:trHeight w:val="340" w:hRule="atLeast"/>
          <w:cantSplit/>
        </w:trPr>
        <w:tc>
          <w:tcPr>
            <w:tcW w:w="568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numPr>
                <w:ilvl w:val="0"/>
                <w:numId w:val="4"/>
              </w:numPr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contextualSpacing/>
              <w:jc w:val="start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  <w:t xml:space="preserve">...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  <w:t>part</w:t>
            </w:r>
          </w:p>
        </w:tc>
        <w:tc>
          <w:tcPr>
            <w:tcW w:w="9066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</w:r>
          </w:p>
        </w:tc>
      </w:tr>
      <w:tr>
        <w:trPr>
          <w:trHeight w:val="340" w:hRule="atLeast"/>
          <w:cantSplit/>
        </w:trPr>
        <w:tc>
          <w:tcPr>
            <w:tcW w:w="568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contextualSpacing/>
              <w:jc w:val="start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  <w:t xml:space="preserve">...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  <w:t>part</w:t>
            </w:r>
          </w:p>
        </w:tc>
        <w:tc>
          <w:tcPr>
            <w:tcW w:w="9066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</w:r>
          </w:p>
        </w:tc>
      </w:tr>
      <w:tr>
        <w:trPr>
          <w:trHeight w:val="340" w:hRule="atLeast"/>
          <w:cantSplit/>
        </w:trPr>
        <w:tc>
          <w:tcPr>
            <w:tcW w:w="568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contextualSpacing/>
              <w:jc w:val="start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  <w:t>...</w:t>
            </w:r>
          </w:p>
        </w:tc>
        <w:tc>
          <w:tcPr>
            <w:tcW w:w="9066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</w:r>
          </w:p>
        </w:tc>
      </w:tr>
    </w:tbl>
    <w:p>
      <w:pPr>
        <w:pStyle w:val="Normal"/>
        <w:tabs>
          <w:tab w:val="clear" w:pos="720"/>
          <w:tab w:val="center" w:pos="2569" w:leader="none"/>
          <w:tab w:val="left" w:pos="5387" w:leader="none"/>
          <w:tab w:val="left" w:pos="5529" w:leader="none"/>
          <w:tab w:val="right" w:pos="9602" w:leader="none"/>
        </w:tabs>
        <w:rPr>
          <w:rFonts w:ascii="Times New Roman" w:hAnsi="Times New Roman" w:eastAsia="Times New Roman" w:cs="Times New Roman"/>
          <w:sz w:val="24"/>
          <w:szCs w:val="24"/>
          <w:lang w:val="lt-LT"/>
        </w:rPr>
      </w:pPr>
      <w:r>
        <w:rPr>
          <w:rFonts w:eastAsia="Times New Roman" w:cs="Times New Roman" w:ascii="Times New Roman" w:hAnsi="Times New Roman"/>
          <w:sz w:val="24"/>
          <w:szCs w:val="24"/>
          <w:lang w:val="lt-LT"/>
        </w:rPr>
      </w:r>
    </w:p>
    <w:tbl>
      <w:tblPr>
        <w:tblStyle w:val="TableGrid1"/>
        <w:tblW w:w="9634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firstRow="1" w:noVBand="1" w:lastRow="0" w:firstColumn="1" w:lastColumn="0" w:noHBand="0"/>
      </w:tblPr>
      <w:tblGrid>
        <w:gridCol w:w="568"/>
        <w:gridCol w:w="9066"/>
      </w:tblGrid>
      <w:tr>
        <w:trPr>
          <w:trHeight w:val="340" w:hRule="atLeast"/>
          <w:cantSplit/>
        </w:trPr>
        <w:tc>
          <w:tcPr>
            <w:tcW w:w="9634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szCs w:val="24"/>
                <w:lang w:val="lt-LT"/>
              </w:rPr>
            </w:pPr>
            <w:r>
              <w:rPr>
                <w:rStyle w:val="Strong"/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  <w:t xml:space="preserve">Disadvantages of the Final Thesis 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lt-LT" w:eastAsia="en-US" w:bidi="ar-SA"/>
              </w:rPr>
              <w:t>:</w:t>
            </w:r>
          </w:p>
        </w:tc>
      </w:tr>
      <w:tr>
        <w:trPr>
          <w:trHeight w:val="340" w:hRule="atLeast"/>
          <w:cantSplit/>
        </w:trPr>
        <w:tc>
          <w:tcPr>
            <w:tcW w:w="568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contextualSpacing/>
              <w:jc w:val="start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  <w:t xml:space="preserve">...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  <w:t>part</w:t>
            </w:r>
          </w:p>
        </w:tc>
        <w:tc>
          <w:tcPr>
            <w:tcW w:w="9066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</w:r>
          </w:p>
        </w:tc>
      </w:tr>
      <w:tr>
        <w:trPr>
          <w:trHeight w:val="340" w:hRule="atLeast"/>
          <w:cantSplit/>
        </w:trPr>
        <w:tc>
          <w:tcPr>
            <w:tcW w:w="568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contextualSpacing/>
              <w:jc w:val="start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  <w:t xml:space="preserve">...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  <w:t>part</w:t>
            </w:r>
          </w:p>
        </w:tc>
        <w:tc>
          <w:tcPr>
            <w:tcW w:w="9066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</w:r>
          </w:p>
        </w:tc>
      </w:tr>
      <w:tr>
        <w:trPr>
          <w:trHeight w:val="340" w:hRule="atLeast"/>
          <w:cantSplit/>
        </w:trPr>
        <w:tc>
          <w:tcPr>
            <w:tcW w:w="568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contextualSpacing/>
              <w:jc w:val="start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  <w:t>...</w:t>
            </w:r>
          </w:p>
        </w:tc>
        <w:tc>
          <w:tcPr>
            <w:tcW w:w="9066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  <w:lang w:val="lt-LT"/>
        </w:rPr>
      </w:pPr>
      <w:r>
        <w:rPr>
          <w:rFonts w:eastAsia="Times New Roman" w:cs="Times New Roman" w:ascii="Times New Roman" w:hAnsi="Times New Roman"/>
          <w:sz w:val="24"/>
          <w:szCs w:val="24"/>
          <w:lang w:val="lt-LT"/>
        </w:rPr>
      </w:r>
    </w:p>
    <w:tbl>
      <w:tblPr>
        <w:tblStyle w:val="Lentelstinklelis"/>
        <w:tblW w:w="9628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firstRow="1" w:noVBand="1" w:lastRow="0" w:firstColumn="1" w:lastColumn="0" w:noHBand="0"/>
      </w:tblPr>
      <w:tblGrid>
        <w:gridCol w:w="9628"/>
      </w:tblGrid>
      <w:tr>
        <w:trPr>
          <w:trHeight w:val="340" w:hRule="atLeast"/>
          <w:cantSplit/>
        </w:trPr>
        <w:tc>
          <w:tcPr>
            <w:tcW w:w="9628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  <w:t>Questions for the student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  <w:t>(</w:t>
            </w:r>
            <w:r>
              <w:rPr>
                <w:rFonts w:ascii="Times New Roman" w:hAnsi="Times New Roman"/>
              </w:rPr>
              <w:t xml:space="preserve">no more than 3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  <w:t>):</w:t>
            </w:r>
          </w:p>
        </w:tc>
      </w:tr>
      <w:tr>
        <w:trPr>
          <w:trHeight w:val="340" w:hRule="atLeast"/>
          <w:cantSplit/>
        </w:trPr>
        <w:tc>
          <w:tcPr>
            <w:tcW w:w="9628" w:type="dxa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</w:r>
          </w:p>
        </w:tc>
      </w:tr>
      <w:tr>
        <w:trPr>
          <w:trHeight w:val="340" w:hRule="atLeast"/>
          <w:cantSplit/>
        </w:trPr>
        <w:tc>
          <w:tcPr>
            <w:tcW w:w="9628" w:type="dxa"/>
            <w:tcBorders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</w:r>
          </w:p>
        </w:tc>
      </w:tr>
      <w:tr>
        <w:trPr>
          <w:trHeight w:val="340" w:hRule="atLeast"/>
          <w:cantSplit/>
        </w:trPr>
        <w:tc>
          <w:tcPr>
            <w:tcW w:w="9628" w:type="dxa"/>
            <w:tcBorders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tbl>
      <w:tblPr>
        <w:tblStyle w:val="TableGrid2"/>
        <w:tblW w:w="9922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firstRow="1" w:noVBand="1" w:lastRow="0" w:firstColumn="1" w:lastColumn="0" w:noHBand="0"/>
      </w:tblPr>
      <w:tblGrid>
        <w:gridCol w:w="3311"/>
        <w:gridCol w:w="6611"/>
      </w:tblGrid>
      <w:tr>
        <w:trPr>
          <w:cantSplit/>
        </w:trPr>
        <w:tc>
          <w:tcPr>
            <w:tcW w:w="3311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eastAsia="Times New Roman" w:cs="Times New Roman"/>
                <w:sz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  <w:t>Final Thesis evaluation</w:t>
            </w:r>
          </w:p>
        </w:tc>
        <w:tc>
          <w:tcPr>
            <w:tcW w:w="6611" w:type="dxa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2"/>
                <w:lang w:val="lt-LT" w:eastAsia="en-US" w:bidi="ar-SA"/>
              </w:rPr>
            </w:r>
          </w:p>
        </w:tc>
      </w:tr>
      <w:tr>
        <w:trPr>
          <w:cantSplit/>
        </w:trPr>
        <w:tc>
          <w:tcPr>
            <w:tcW w:w="3311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eastAsia="Times New Roman" w:cs="Times New Roman"/>
                <w:sz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lt-LT" w:eastAsia="en-US" w:bidi="ar-SA"/>
              </w:rPr>
            </w:r>
          </w:p>
        </w:tc>
        <w:tc>
          <w:tcPr>
            <w:tcW w:w="6611" w:type="dxa"/>
            <w:tcBorders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18"/>
                <w:lang w:val="lt-LT" w:eastAsia="en-US" w:bidi="ar-SA"/>
              </w:rPr>
              <w:t>(</w:t>
            </w:r>
            <w:r>
              <w:rPr>
                <w:rFonts w:ascii="Times New Roman" w:hAnsi="Times New Roman"/>
              </w:rPr>
              <w:t xml:space="preserve">On a ten-point grading scale and in words 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18"/>
                <w:lang w:val="lt-LT" w:eastAsia="en-US" w:bidi="ar-SA"/>
              </w:rPr>
              <w:t>)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tbl>
      <w:tblPr>
        <w:tblStyle w:val="TableGrid2"/>
        <w:tblW w:w="9922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firstRow="1" w:noVBand="1" w:lastRow="0" w:firstColumn="1" w:lastColumn="0" w:noHBand="0"/>
      </w:tblPr>
      <w:tblGrid>
        <w:gridCol w:w="3311"/>
        <w:gridCol w:w="6611"/>
      </w:tblGrid>
      <w:tr>
        <w:trPr>
          <w:trHeight w:val="340" w:hRule="atLeast"/>
          <w:cantSplit/>
        </w:trPr>
        <w:tc>
          <w:tcPr>
            <w:tcW w:w="3311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eastAsia="Times New Roman" w:cs="Times New Roman"/>
                <w:sz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  <w:t>Re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lt-LT" w:eastAsia="en-US" w:bidi="ar-SA"/>
              </w:rPr>
              <w:t>viewer’s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  <w:t>institution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  <w:t>position</w:t>
            </w:r>
          </w:p>
        </w:tc>
        <w:tc>
          <w:tcPr>
            <w:tcW w:w="6611" w:type="dxa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2"/>
                <w:lang w:val="lt-LT" w:eastAsia="en-US" w:bidi="ar-SA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tbl>
      <w:tblPr>
        <w:tblStyle w:val="TableGrid3"/>
        <w:tblW w:w="9750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firstRow="1" w:noVBand="1" w:lastRow="0" w:firstColumn="1" w:lastColumn="0" w:noHBand="0"/>
      </w:tblPr>
      <w:tblGrid>
        <w:gridCol w:w="3400"/>
        <w:gridCol w:w="341"/>
        <w:gridCol w:w="2267"/>
        <w:gridCol w:w="341"/>
        <w:gridCol w:w="3401"/>
      </w:tblGrid>
      <w:tr>
        <w:trPr>
          <w:cantSplit/>
        </w:trPr>
        <w:tc>
          <w:tcPr>
            <w:tcW w:w="340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  <w:t>Re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lt-LT" w:eastAsia="en-US" w:bidi="ar-SA"/>
              </w:rPr>
              <w:t>viewer</w:t>
            </w:r>
          </w:p>
        </w:tc>
        <w:tc>
          <w:tcPr>
            <w:tcW w:w="34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</w:r>
          </w:p>
        </w:tc>
        <w:tc>
          <w:tcPr>
            <w:tcW w:w="2267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</w:r>
          </w:p>
        </w:tc>
        <w:tc>
          <w:tcPr>
            <w:tcW w:w="34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</w:r>
          </w:p>
        </w:tc>
        <w:tc>
          <w:tcPr>
            <w:tcW w:w="3401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en-US" w:bidi="ar-SA"/>
              </w:rPr>
            </w:r>
          </w:p>
        </w:tc>
      </w:tr>
      <w:tr>
        <w:trPr>
          <w:cantSplit/>
        </w:trPr>
        <w:tc>
          <w:tcPr>
            <w:tcW w:w="340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eastAsia="Times New Roman" w:cs="Times New Roman"/>
                <w:bCs/>
                <w:sz w:val="20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4"/>
                <w:lang w:val="lt-LT" w:eastAsia="en-US" w:bidi="ar-SA"/>
              </w:rPr>
            </w:r>
          </w:p>
        </w:tc>
        <w:tc>
          <w:tcPr>
            <w:tcW w:w="34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eastAsia="Times New Roman" w:cs="Times New Roman"/>
                <w:bCs/>
                <w:sz w:val="20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4"/>
                <w:lang w:val="lt-LT" w:eastAsia="en-US" w:bidi="ar-SA"/>
              </w:rPr>
            </w:r>
          </w:p>
        </w:tc>
        <w:tc>
          <w:tcPr>
            <w:tcW w:w="2267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4"/>
                <w:lang w:val="lt-LT" w:eastAsia="en-US" w:bidi="ar-SA"/>
              </w:rPr>
              <w:t>(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18"/>
                <w:lang w:val="lt-LT" w:eastAsia="en-US" w:bidi="ar-SA"/>
              </w:rPr>
              <w:t>s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18"/>
                <w:lang w:val="en-US" w:eastAsia="en-US" w:bidi="ar-SA"/>
              </w:rPr>
              <w:t>ignature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4"/>
                <w:lang w:val="lt-LT" w:eastAsia="en-US" w:bidi="ar-SA"/>
              </w:rPr>
              <w:t>)</w:t>
            </w:r>
          </w:p>
        </w:tc>
        <w:tc>
          <w:tcPr>
            <w:tcW w:w="34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eastAsia="Times New Roman" w:cs="Times New Roman"/>
                <w:bCs/>
                <w:sz w:val="20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4"/>
                <w:lang w:val="lt-LT" w:eastAsia="en-US" w:bidi="ar-SA"/>
              </w:rPr>
            </w:r>
          </w:p>
        </w:tc>
        <w:tc>
          <w:tcPr>
            <w:tcW w:w="3401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4"/>
                <w:lang w:val="lt-LT" w:eastAsia="en-US" w:bidi="ar-SA"/>
              </w:rPr>
              <w:t>(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18"/>
                <w:lang w:val="lt-LT" w:eastAsia="en-US" w:bidi="ar-SA"/>
              </w:rPr>
              <w:t>n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18"/>
                <w:lang w:val="en-US" w:eastAsia="en-US" w:bidi="ar-SA"/>
              </w:rPr>
              <w:t>ame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18"/>
                <w:lang w:val="lt-LT" w:eastAsia="en-US" w:bidi="ar-SA"/>
              </w:rPr>
              <w:t>, s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18"/>
                <w:lang w:val="en-US" w:eastAsia="en-US" w:bidi="ar-SA"/>
              </w:rPr>
              <w:t>urname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4"/>
                <w:lang w:val="lt-LT" w:eastAsia="en-US" w:bidi="ar-SA"/>
              </w:rPr>
              <w:t>)</w:t>
            </w:r>
          </w:p>
        </w:tc>
      </w:tr>
      <w:tr>
        <w:trPr>
          <w:cantSplit/>
        </w:trPr>
        <w:tc>
          <w:tcPr>
            <w:tcW w:w="3400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32"/>
                <w:lang w:val="lt-LT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32"/>
                <w:lang w:val="lt-LT" w:eastAsia="en-US" w:bidi="ar-SA"/>
              </w:rPr>
            </w:r>
          </w:p>
        </w:tc>
        <w:tc>
          <w:tcPr>
            <w:tcW w:w="34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32"/>
                <w:lang w:val="lt-LT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32"/>
                <w:lang w:val="lt-LT" w:eastAsia="en-US" w:bidi="ar-SA"/>
              </w:rPr>
            </w:r>
          </w:p>
        </w:tc>
        <w:tc>
          <w:tcPr>
            <w:tcW w:w="226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32"/>
                <w:lang w:val="lt-LT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32"/>
                <w:lang w:val="lt-LT" w:eastAsia="en-US" w:bidi="ar-SA"/>
              </w:rPr>
            </w:r>
          </w:p>
        </w:tc>
        <w:tc>
          <w:tcPr>
            <w:tcW w:w="34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32"/>
                <w:lang w:val="lt-LT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32"/>
                <w:lang w:val="lt-LT" w:eastAsia="en-US" w:bidi="ar-SA"/>
              </w:rPr>
            </w:r>
          </w:p>
        </w:tc>
        <w:tc>
          <w:tcPr>
            <w:tcW w:w="340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32"/>
                <w:lang w:val="lt-LT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32"/>
                <w:lang w:val="lt-LT" w:eastAsia="en-US" w:bidi="ar-SA"/>
              </w:rPr>
            </w:r>
          </w:p>
        </w:tc>
      </w:tr>
      <w:tr>
        <w:trPr>
          <w:cantSplit/>
        </w:trPr>
        <w:tc>
          <w:tcPr>
            <w:tcW w:w="3400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4"/>
                <w:lang w:val="lt-LT" w:eastAsia="en-US" w:bidi="ar-SA"/>
              </w:rPr>
              <w:t>(dat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4"/>
                <w:lang w:val="lt-LT" w:eastAsia="en-US" w:bidi="ar-SA"/>
              </w:rPr>
              <w:t>e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4"/>
                <w:lang w:val="lt-LT" w:eastAsia="en-US" w:bidi="ar-SA"/>
              </w:rPr>
              <w:t>)</w:t>
            </w:r>
          </w:p>
        </w:tc>
        <w:tc>
          <w:tcPr>
            <w:tcW w:w="34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eastAsia="Times New Roman" w:cs="Times New Roman"/>
                <w:bCs/>
                <w:sz w:val="20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4"/>
                <w:lang w:val="lt-LT" w:eastAsia="en-US" w:bidi="ar-SA"/>
              </w:rPr>
            </w:r>
          </w:p>
        </w:tc>
        <w:tc>
          <w:tcPr>
            <w:tcW w:w="226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eastAsia="Times New Roman" w:cs="Times New Roman"/>
                <w:bCs/>
                <w:sz w:val="20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4"/>
                <w:lang w:val="lt-LT" w:eastAsia="en-US" w:bidi="ar-SA"/>
              </w:rPr>
            </w:r>
          </w:p>
        </w:tc>
        <w:tc>
          <w:tcPr>
            <w:tcW w:w="34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eastAsia="Times New Roman" w:cs="Times New Roman"/>
                <w:bCs/>
                <w:sz w:val="20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4"/>
                <w:lang w:val="lt-LT" w:eastAsia="en-US" w:bidi="ar-SA"/>
              </w:rPr>
            </w:r>
          </w:p>
        </w:tc>
        <w:tc>
          <w:tcPr>
            <w:tcW w:w="340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 w:eastAsia="Times New Roman" w:cs="Times New Roman"/>
                <w:bCs/>
                <w:sz w:val="20"/>
                <w:szCs w:val="24"/>
                <w:lang w:val="lt-LT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0"/>
                <w:szCs w:val="24"/>
                <w:lang w:val="lt-LT" w:eastAsia="en-US" w:bidi="ar-SA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lt-LT"/>
        </w:rPr>
      </w:r>
    </w:p>
    <w:sectPr>
      <w:type w:val="nextPage"/>
      <w:pgSz w:w="11906" w:h="16838"/>
      <w:pgMar w:left="1702" w:right="282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0"/>
        </w:tabs>
        <w:ind w:start="792" w:hanging="432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224" w:hanging="504"/>
      </w:pPr>
      <w:rPr/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728" w:hanging="648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232" w:hanging="792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736" w:hanging="936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240" w:hanging="108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3744" w:hanging="1224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4320" w:hanging="1440"/>
      </w:pPr>
      <w:rPr/>
    </w:lvl>
  </w:abstractNum>
  <w:abstractNum w:abstractNumId="2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0"/>
        </w:tabs>
        <w:ind w:start="792" w:hanging="432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224" w:hanging="504"/>
      </w:pPr>
      <w:rPr/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728" w:hanging="648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232" w:hanging="792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736" w:hanging="936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240" w:hanging="108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3744" w:hanging="1224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4320" w:hanging="144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167327"/>
    <w:pPr>
      <w:widowControl/>
      <w:bidi w:val="0"/>
      <w:spacing w:lineRule="auto" w:line="240" w:before="0" w:after="0"/>
      <w:jc w:val="start"/>
    </w:pPr>
    <w:rPr>
      <w:rFonts w:ascii="Calibri" w:hAnsi="Calibri" w:eastAsia="Calibri" w:cs="Calibri"/>
      <w:color w:val="000000"/>
      <w:kern w:val="0"/>
      <w:sz w:val="22"/>
      <w:szCs w:val="22"/>
      <w:lang w:val="en-US" w:eastAsia="en-US" w:bidi="ar-SA"/>
    </w:rPr>
  </w:style>
  <w:style w:type="paragraph" w:styleId="Heading1">
    <w:name w:val="heading 1"/>
    <w:next w:val="Normal"/>
    <w:link w:val="Antrat1Diagrama"/>
    <w:uiPriority w:val="9"/>
    <w:qFormat/>
    <w:pPr>
      <w:keepNext w:val="true"/>
      <w:keepLines/>
      <w:widowControl/>
      <w:bidi w:val="0"/>
      <w:spacing w:lineRule="auto" w:line="259" w:before="0" w:after="116"/>
      <w:ind w:hanging="10" w:start="10"/>
      <w:jc w:val="start"/>
      <w:outlineLvl w:val="0"/>
    </w:pPr>
    <w:rPr>
      <w:rFonts w:ascii="Times New Roman" w:hAnsi="Times New Roman" w:eastAsia="Times New Roman" w:cs="Times New Roman"/>
      <w:color w:val="000000"/>
      <w:kern w:val="0"/>
      <w:sz w:val="24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trat1Diagrama" w:customStyle="1">
    <w:name w:val="Antraštė 1 Diagrama"/>
    <w:link w:val="Heading1"/>
    <w:qFormat/>
    <w:rPr>
      <w:rFonts w:ascii="Times New Roman" w:hAnsi="Times New Roman" w:eastAsia="Times New Roman" w:cs="Times New Roman"/>
      <w:color w:val="000000"/>
      <w:sz w:val="24"/>
    </w:rPr>
  </w:style>
  <w:style w:type="character" w:styleId="KomentarotekstasDiagrama" w:customStyle="1">
    <w:name w:val="Komentaro tekstas Diagrama"/>
    <w:basedOn w:val="DefaultParagraphFont"/>
    <w:link w:val="CommentText"/>
    <w:uiPriority w:val="99"/>
    <w:semiHidden/>
    <w:qFormat/>
    <w:rPr>
      <w:rFonts w:ascii="Calibri" w:hAnsi="Calibri" w:eastAsia="Calibri" w:cs="Calibri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DebesliotekstasDiagrama" w:customStyle="1">
    <w:name w:val="Debesėlio tekstas Diagrama"/>
    <w:basedOn w:val="DefaultParagraphFont"/>
    <w:link w:val="BalloonText"/>
    <w:uiPriority w:val="99"/>
    <w:semiHidden/>
    <w:qFormat/>
    <w:rsid w:val="00304e45"/>
    <w:rPr>
      <w:rFonts w:ascii="Segoe UI" w:hAnsi="Segoe UI" w:eastAsia="Calibri" w:cs="Segoe UI"/>
      <w:color w:val="000000"/>
      <w:sz w:val="18"/>
      <w:szCs w:val="18"/>
    </w:rPr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630d4"/>
    <w:pPr>
      <w:spacing w:before="0" w:after="0"/>
      <w:ind w:start="720"/>
      <w:contextualSpacing/>
    </w:pPr>
    <w:rPr/>
  </w:style>
  <w:style w:type="paragraph" w:styleId="CommentText">
    <w:name w:val="annotation text"/>
    <w:basedOn w:val="Normal"/>
    <w:link w:val="KomentarotekstasDiagrama"/>
    <w:uiPriority w:val="99"/>
    <w:semiHidden/>
    <w:unhideWhenUsed/>
    <w:pPr/>
    <w:rPr>
      <w:sz w:val="20"/>
      <w:szCs w:val="20"/>
    </w:rPr>
  </w:style>
  <w:style w:type="paragraph" w:styleId="BalloonText">
    <w:name w:val="Balloon Text"/>
    <w:basedOn w:val="Normal"/>
    <w:link w:val="DebesliotekstasDiagrama"/>
    <w:uiPriority w:val="99"/>
    <w:semiHidden/>
    <w:unhideWhenUsed/>
    <w:qFormat/>
    <w:rsid w:val="00304e45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prastojilente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Lentelstinklelis">
    <w:name w:val="Table Grid"/>
    <w:basedOn w:val="prastojilentel"/>
    <w:uiPriority w:val="39"/>
    <w:rsid w:val="00a142c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1">
    <w:name w:val="Table Grid1"/>
    <w:basedOn w:val="prastojilentel"/>
    <w:uiPriority w:val="39"/>
    <w:rsid w:val="00167327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2">
    <w:name w:val="Table Grid2"/>
    <w:basedOn w:val="prastojilentel"/>
    <w:uiPriority w:val="39"/>
    <w:rsid w:val="00167327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3">
    <w:name w:val="Table Grid3"/>
    <w:basedOn w:val="prastojilentel"/>
    <w:uiPriority w:val="39"/>
    <w:rsid w:val="000a25e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4">
    <w:name w:val="Table Grid4"/>
    <w:basedOn w:val="prastojilentel"/>
    <w:uiPriority w:val="39"/>
    <w:rsid w:val="000a25e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<Relationship Id="rId8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AC3A7E3B39544881D85CE334B5164" ma:contentTypeVersion="18" ma:contentTypeDescription="Create a new document." ma:contentTypeScope="" ma:versionID="bc316432a0b1477c3dceb8da46173b87">
  <xsd:schema xmlns:xsd="http://www.w3.org/2001/XMLSchema" xmlns:xs="http://www.w3.org/2001/XMLSchema" xmlns:p="http://schemas.microsoft.com/office/2006/metadata/properties" xmlns:ns3="49d74d67-55b6-4313-993b-7df760c3f5c9" xmlns:ns4="773f9668-c2e4-430a-b9ac-47b7d4601105" targetNamespace="http://schemas.microsoft.com/office/2006/metadata/properties" ma:root="true" ma:fieldsID="9210e527723ae66b67d2fe47e3662275" ns3:_="" ns4:_="">
    <xsd:import namespace="49d74d67-55b6-4313-993b-7df760c3f5c9"/>
    <xsd:import namespace="773f9668-c2e4-430a-b9ac-47b7d4601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74d67-55b6-4313-993b-7df760c3f5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f9668-c2e4-430a-b9ac-47b7d460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3f9668-c2e4-430a-b9ac-47b7d4601105" xsi:nil="true"/>
  </documentManagement>
</p:properties>
</file>

<file path=customXml/itemProps1.xml><?xml version="1.0" encoding="utf-8"?>
<ds:datastoreItem xmlns:ds="http://schemas.openxmlformats.org/officeDocument/2006/customXml" ds:itemID="{18FABA4C-4EC1-46DA-90DE-39CE7F2B27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74d67-55b6-4313-993b-7df760c3f5c9"/>
    <ds:schemaRef ds:uri="773f9668-c2e4-430a-b9ac-47b7d4601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3D953E-368B-489A-A378-778E247AA2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DAB9DB-767E-448F-B2DE-3477AB4122CC}">
  <ds:schemaRefs>
    <ds:schemaRef ds:uri="49d74d67-55b6-4313-993b-7df760c3f5c9"/>
    <ds:schemaRef ds:uri="http://purl.org/dc/terms/"/>
    <ds:schemaRef ds:uri="773f9668-c2e4-430a-b9ac-47b7d4601105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LibreOffice/26.2.4.2$Windows_X86_64 LibreOffice_project/0229ac93fcf0d7cbc6376066c6f35021cef002dc</Application>
  <AppVersion>15.0000</AppVersion>
  <Pages>1</Pages>
  <Words>91</Words>
  <Characters>500</Characters>
  <CharactersWithSpaces>563</CharactersWithSpaces>
  <Paragraphs>26</Paragraphs>
  <Company>VK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2026-07-21T11:39:00Z</dcterms:created>
  <dc:creator>Verslo vadybos Fakultetas</dc:creator>
  <dc:description/>
  <dc:language>en-US</dc:language>
  <cp:lastModifiedBy/>
  <dcterms:modified xsi:type="dcterms:W3CDTF">2026-09-15T19:02:27Z</dcterms:modified>
  <cp:revision>7</cp:revision>
  <dc:subject/>
  <dc:title>VILNIAUS KOLEGIJA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0x010100388AC3A7E3B39544881D85CE334B5164</vt:lpwstr>
  </property>
</Properties>
</file>