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tabs>
          <w:tab w:val="clear" w:pos="720"/>
          <w:tab w:val="center" w:pos="2569" w:leader="none"/>
          <w:tab w:val="left" w:pos="5387" w:leader="none"/>
          <w:tab w:val="left" w:pos="5529" w:leader="none"/>
          <w:tab w:val="right" w:pos="9602" w:leader="none"/>
        </w:tabs>
        <w:rPr>
          <w:sz w:val="22"/>
          <w:lang w:val="lt-LT"/>
        </w:rPr>
      </w:pPr>
      <w:r>
        <w:rPr>
          <w:sz w:val="22"/>
          <w:lang w:val="lt-LT"/>
        </w:rPr>
      </w:r>
    </w:p>
    <w:tbl>
      <w:tblPr>
        <w:tblStyle w:val="Lentelstinklelis"/>
        <w:tblW w:w="9628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245"/>
        <w:gridCol w:w="4383"/>
      </w:tblGrid>
      <w:tr>
        <w:trPr/>
        <w:tc>
          <w:tcPr>
            <w:tcW w:w="524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jc w:val="start"/>
              <w:rPr>
                <w:sz w:val="22"/>
                <w:lang w:val="lt-LT"/>
              </w:rPr>
            </w:pPr>
            <w:r>
              <w:rPr>
                <w:kern w:val="0"/>
                <w:sz w:val="22"/>
                <w:szCs w:val="22"/>
                <w:lang w:val="lt-LT" w:eastAsia="en-US" w:bidi="ar-SA"/>
              </w:rPr>
            </w:r>
          </w:p>
        </w:tc>
        <w:tc>
          <w:tcPr>
            <w:tcW w:w="438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tabs>
                <w:tab w:val="clear" w:pos="720"/>
                <w:tab w:val="center" w:pos="4554" w:leader="none"/>
                <w:tab w:val="center" w:pos="11585" w:leader="none"/>
              </w:tabs>
              <w:suppressAutoHyphens w:val="true"/>
              <w:spacing w:before="0" w:after="0"/>
              <w:jc w:val="start"/>
              <w:rPr>
                <w:rFonts w:eastAsia="Times New Roman" w:cs="Times New Roman"/>
                <w:lang w:val="lt-LT"/>
              </w:rPr>
            </w:pPr>
            <w:r>
              <w:rPr>
                <w:sz w:val="22"/>
                <w:lang w:val="lt-LT"/>
              </w:rPr>
              <w:t xml:space="preserve"> </w:t>
            </w:r>
            <w:r>
              <w:rPr>
                <w:sz w:val="22"/>
              </w:rPr>
              <w:t xml:space="preserve">Annex </w:t>
            </w:r>
            <w:r>
              <w:rPr>
                <w:sz w:val="22"/>
              </w:rPr>
              <w:t>7</w:t>
            </w:r>
            <w:r>
              <w:rPr>
                <w:sz w:val="22"/>
              </w:rPr>
              <w:t xml:space="preserve"> to the Description of the Procedure for the </w:t>
            </w:r>
            <w:r>
              <w:rPr>
                <w:sz w:val="22"/>
                <w:lang w:val="lt-LT"/>
              </w:rPr>
              <w:t xml:space="preserve"> Preparation, Defense, and Archiving of </w:t>
            </w:r>
            <w:r>
              <w:rPr>
                <w:rFonts w:eastAsia="Times New Roman" w:cs="Times New Roman"/>
                <w:sz w:val="22"/>
                <w:lang w:val="lt-LT"/>
              </w:rPr>
              <w:t xml:space="preserve">Vilniaus </w:t>
            </w:r>
            <w:r>
              <w:rPr>
                <w:rFonts w:eastAsia="Times New Roman" w:cs="Times New Roman"/>
                <w:sz w:val="22"/>
              </w:rPr>
              <w:t>kolegija</w:t>
            </w:r>
            <w:r>
              <w:rPr>
                <w:sz w:val="22"/>
                <w:lang w:val="lt-LT"/>
              </w:rPr>
              <w:t xml:space="preserve"> Final Theses </w:t>
            </w:r>
          </w:p>
        </w:tc>
      </w:tr>
    </w:tbl>
    <w:p>
      <w:pPr>
        <w:pStyle w:val="Normal"/>
        <w:rPr>
          <w:lang w:val="lt-LT"/>
        </w:rPr>
      </w:pPr>
      <w:r>
        <w:rPr>
          <w:lang w:val="lt-LT"/>
        </w:rPr>
      </w:r>
    </w:p>
    <w:p>
      <w:pPr>
        <w:pStyle w:val="Normal"/>
        <w:rPr>
          <w:lang w:val="lt-LT"/>
        </w:rPr>
      </w:pPr>
      <w:r>
        <w:rPr>
          <w:lang w:val="lt-LT"/>
        </w:rPr>
      </w:r>
    </w:p>
    <w:p>
      <w:pPr>
        <w:pStyle w:val="Normal"/>
        <w:jc w:val="center"/>
        <w:rPr>
          <w:rFonts w:eastAsia="Times New Roman" w:cs="Times New Roman"/>
          <w:b/>
          <w:bCs/>
          <w:lang w:val="en-US"/>
        </w:rPr>
      </w:pPr>
      <w:r>
        <w:rPr>
          <w:rFonts w:eastAsia="Times New Roman" w:cs="Times New Roman"/>
          <w:b/>
          <w:bCs/>
          <w:lang w:val="lt-LT"/>
        </w:rPr>
        <w:t>VILNIAUS KOLEGIJ</w:t>
      </w:r>
      <w:r>
        <w:rPr>
          <w:rFonts w:eastAsia="Times New Roman" w:cs="Times New Roman"/>
          <w:b/>
          <w:bCs/>
          <w:lang w:val="en-US"/>
        </w:rPr>
        <w:t>A/</w:t>
      </w:r>
      <w:r>
        <w:rPr>
          <w:rFonts w:eastAsia="Times New Roman" w:cs="Times New Roman"/>
          <w:b/>
          <w:bCs/>
          <w:lang w:val="en-US"/>
        </w:rPr>
        <w:t>HIGHER EDUCATION INSTITUTION</w:t>
      </w:r>
    </w:p>
    <w:tbl>
      <w:tblPr>
        <w:tblStyle w:val="Lentelstinklelis"/>
        <w:tblW w:w="6500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4536"/>
        <w:gridCol w:w="1964"/>
      </w:tblGrid>
      <w:tr>
        <w:trPr>
          <w:cantSplit/>
        </w:trPr>
        <w:tc>
          <w:tcPr>
            <w:tcW w:w="4536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caps/>
                <w:lang w:val="lt-LT"/>
              </w:rPr>
            </w:pPr>
            <w:r>
              <w:rPr>
                <w:b/>
                <w:caps/>
                <w:kern w:val="0"/>
                <w:szCs w:val="22"/>
                <w:lang w:val="lt-LT" w:eastAsia="en-US" w:bidi="ar-SA"/>
              </w:rPr>
            </w:r>
          </w:p>
        </w:tc>
        <w:tc>
          <w:tcPr>
            <w:tcW w:w="196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lang w:val="lt-LT"/>
              </w:rPr>
            </w:pPr>
            <w:r>
              <w:rPr>
                <w:b/>
                <w:kern w:val="0"/>
                <w:szCs w:val="22"/>
                <w:lang w:val="lt-LT" w:eastAsia="en-US" w:bidi="ar-SA"/>
              </w:rPr>
              <w:t>FA</w:t>
            </w:r>
            <w:r>
              <w:rPr>
                <w:b/>
                <w:kern w:val="0"/>
                <w:szCs w:val="22"/>
                <w:lang w:val="lt-LT" w:eastAsia="en-US" w:bidi="ar-SA"/>
              </w:rPr>
              <w:t>C</w:t>
            </w:r>
            <w:r>
              <w:rPr>
                <w:b/>
                <w:kern w:val="0"/>
                <w:szCs w:val="22"/>
                <w:lang w:val="lt-LT" w:eastAsia="en-US" w:bidi="ar-SA"/>
              </w:rPr>
              <w:t>ULT</w:t>
            </w:r>
            <w:r>
              <w:rPr>
                <w:b/>
                <w:kern w:val="0"/>
                <w:szCs w:val="22"/>
                <w:lang w:val="lt-LT" w:eastAsia="en-US" w:bidi="ar-SA"/>
              </w:rPr>
              <w:t>Y</w:t>
            </w:r>
          </w:p>
        </w:tc>
      </w:tr>
      <w:tr>
        <w:trPr>
          <w:cantSplit/>
        </w:trPr>
        <w:tc>
          <w:tcPr>
            <w:tcW w:w="4536" w:type="dxa"/>
            <w:tcBorders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end"/>
              <w:rPr>
                <w:b/>
                <w:caps/>
                <w:lang w:val="lt-LT"/>
              </w:rPr>
            </w:pPr>
            <w:r>
              <w:rPr>
                <w:b/>
                <w:caps/>
                <w:kern w:val="0"/>
                <w:szCs w:val="22"/>
                <w:lang w:val="lt-LT" w:eastAsia="en-US" w:bidi="ar-SA"/>
              </w:rPr>
            </w:r>
          </w:p>
        </w:tc>
        <w:tc>
          <w:tcPr>
            <w:tcW w:w="1964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lang w:val="lt-LT"/>
              </w:rPr>
            </w:pPr>
            <w:r>
              <w:rPr>
                <w:b/>
                <w:kern w:val="0"/>
                <w:szCs w:val="22"/>
                <w:lang w:val="lt-LT" w:eastAsia="en-US" w:bidi="ar-SA"/>
              </w:rPr>
              <w:t>DEPARTMENT</w:t>
            </w:r>
          </w:p>
        </w:tc>
      </w:tr>
    </w:tbl>
    <w:p>
      <w:pPr>
        <w:pStyle w:val="Normal"/>
        <w:rPr>
          <w:lang w:val="lt-LT"/>
        </w:rPr>
      </w:pPr>
      <w:r>
        <w:rPr>
          <w:lang w:val="lt-LT"/>
        </w:rPr>
      </w:r>
    </w:p>
    <w:p>
      <w:pPr>
        <w:pStyle w:val="Normal"/>
        <w:rPr>
          <w:lang w:val="lt-LT"/>
        </w:rPr>
      </w:pPr>
      <w:r>
        <w:rPr>
          <w:lang w:val="lt-LT"/>
        </w:rPr>
      </w:r>
    </w:p>
    <w:p>
      <w:pPr>
        <w:pStyle w:val="Normal"/>
        <w:jc w:val="center"/>
        <w:rPr>
          <w:lang w:val="lt-LT"/>
        </w:rPr>
      </w:pPr>
      <w:r>
        <w:rPr>
          <w:b/>
          <w:lang w:val="lt-LT"/>
        </w:rPr>
        <w:t xml:space="preserve">REPORT  OF THE CHAIRPERSON OF THE FINAL THESIS DEFENSE COMMITTEE </w:t>
      </w:r>
    </w:p>
    <w:p>
      <w:pPr>
        <w:pStyle w:val="Normal"/>
        <w:rPr>
          <w:lang w:val="lt-LT"/>
        </w:rPr>
      </w:pPr>
      <w:r>
        <w:rPr>
          <w:lang w:val="lt-LT"/>
        </w:rPr>
      </w:r>
    </w:p>
    <w:tbl>
      <w:tblPr>
        <w:tblStyle w:val="Lentelstinklelis"/>
        <w:tblW w:w="9628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420"/>
        <w:gridCol w:w="9208"/>
      </w:tblGrid>
      <w:tr>
        <w:trPr>
          <w:trHeight w:val="340" w:hRule="atLeast"/>
          <w:cantSplit/>
        </w:trPr>
        <w:tc>
          <w:tcPr>
            <w:tcW w:w="9628" w:type="dxa"/>
            <w:gridSpan w:val="2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lang w:val="lt-LT"/>
              </w:rPr>
            </w:pPr>
            <w:r>
              <w:rPr>
                <w:b/>
                <w:kern w:val="0"/>
                <w:szCs w:val="22"/>
                <w:lang w:val="lt-LT" w:eastAsia="en-US" w:bidi="ar-SA"/>
              </w:rPr>
              <w:t>Stud</w:t>
            </w:r>
            <w:r>
              <w:rPr>
                <w:b/>
                <w:kern w:val="0"/>
                <w:szCs w:val="22"/>
                <w:lang w:val="lt-LT" w:eastAsia="en-US" w:bidi="ar-SA"/>
              </w:rPr>
              <w:t>y</w:t>
            </w:r>
            <w:r>
              <w:rPr>
                <w:b/>
                <w:kern w:val="0"/>
                <w:szCs w:val="22"/>
                <w:lang w:val="lt-LT" w:eastAsia="en-US" w:bidi="ar-SA"/>
              </w:rPr>
              <w:t xml:space="preserve"> program</w:t>
            </w:r>
            <w:r>
              <w:rPr>
                <w:b/>
                <w:kern w:val="0"/>
                <w:szCs w:val="22"/>
                <w:lang w:val="lt-LT" w:eastAsia="en-US" w:bidi="ar-SA"/>
              </w:rPr>
              <w:t>me</w:t>
            </w:r>
            <w:r>
              <w:rPr>
                <w:b/>
                <w:kern w:val="0"/>
                <w:szCs w:val="22"/>
                <w:lang w:val="lt-LT" w:eastAsia="en-US" w:bidi="ar-SA"/>
              </w:rPr>
              <w:t xml:space="preserve"> </w:t>
            </w:r>
          </w:p>
        </w:tc>
      </w:tr>
      <w:tr>
        <w:trPr>
          <w:trHeight w:val="340" w:hRule="atLeast"/>
          <w:cantSplit/>
        </w:trPr>
        <w:tc>
          <w:tcPr>
            <w:tcW w:w="9628" w:type="dxa"/>
            <w:gridSpan w:val="2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lang w:val="lt-LT"/>
              </w:rPr>
            </w:pPr>
            <w:r>
              <w:rPr>
                <w:kern w:val="0"/>
                <w:szCs w:val="22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9628" w:type="dxa"/>
            <w:gridSpan w:val="2"/>
            <w:tcBorders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lang w:val="lt-LT"/>
              </w:rPr>
            </w:pPr>
            <w:r>
              <w:rPr>
                <w:kern w:val="0"/>
                <w:szCs w:val="22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9628" w:type="dxa"/>
            <w:gridSpan w:val="2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lang w:val="lt-LT"/>
              </w:rPr>
            </w:pPr>
            <w:bookmarkStart w:id="0" w:name="_GoBack"/>
            <w:bookmarkEnd w:id="0"/>
            <w:r>
              <w:rPr>
                <w:b/>
                <w:kern w:val="0"/>
                <w:szCs w:val="22"/>
                <w:lang w:val="lt-LT" w:eastAsia="en-US" w:bidi="ar-SA"/>
              </w:rPr>
              <w:t>Organisation of Final thes</w:t>
            </w:r>
            <w:r>
              <w:rPr>
                <w:b/>
                <w:kern w:val="0"/>
                <w:szCs w:val="22"/>
                <w:lang w:val="lt-LT" w:eastAsia="en-US" w:bidi="ar-SA"/>
              </w:rPr>
              <w:t>i</w:t>
            </w:r>
            <w:r>
              <w:rPr>
                <w:b/>
                <w:kern w:val="0"/>
                <w:szCs w:val="22"/>
                <w:lang w:val="lt-LT" w:eastAsia="en-US" w:bidi="ar-SA"/>
              </w:rPr>
              <w:t xml:space="preserve">s defense </w:t>
            </w:r>
            <w:r>
              <w:rPr>
                <w:b/>
                <w:kern w:val="0"/>
                <w:szCs w:val="22"/>
                <w:lang w:val="lt-LT" w:eastAsia="en-US" w:bidi="ar-SA"/>
              </w:rPr>
              <w:t>:</w:t>
            </w:r>
          </w:p>
        </w:tc>
      </w:tr>
      <w:tr>
        <w:trPr>
          <w:trHeight w:val="340" w:hRule="atLeast"/>
          <w:cantSplit/>
        </w:trPr>
        <w:tc>
          <w:tcPr>
            <w:tcW w:w="9628" w:type="dxa"/>
            <w:gridSpan w:val="2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lang w:val="lt-LT"/>
              </w:rPr>
            </w:pPr>
            <w:r>
              <w:rPr>
                <w:kern w:val="0"/>
                <w:szCs w:val="22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9628" w:type="dxa"/>
            <w:gridSpan w:val="2"/>
            <w:tcBorders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lang w:val="lt-LT"/>
              </w:rPr>
            </w:pPr>
            <w:r>
              <w:rPr>
                <w:kern w:val="0"/>
                <w:szCs w:val="22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9628" w:type="dxa"/>
            <w:gridSpan w:val="2"/>
            <w:tcBorders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lang w:val="lt-LT"/>
              </w:rPr>
            </w:pPr>
            <w:r>
              <w:rPr>
                <w:kern w:val="0"/>
                <w:szCs w:val="22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9628" w:type="dxa"/>
            <w:gridSpan w:val="2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lang w:val="lt-LT"/>
              </w:rPr>
            </w:pPr>
            <w:r>
              <w:rPr>
                <w:b/>
                <w:bCs/>
                <w:kern w:val="0"/>
                <w:szCs w:val="22"/>
                <w:lang w:val="lt-LT" w:eastAsia="en-US" w:bidi="ar-SA"/>
              </w:rPr>
              <w:t xml:space="preserve">Overall quality of Final Theses </w:t>
            </w:r>
            <w:r>
              <w:rPr>
                <w:b/>
                <w:bCs/>
                <w:kern w:val="0"/>
                <w:szCs w:val="22"/>
                <w:lang w:val="lt-LT" w:eastAsia="en-US" w:bidi="ar-SA"/>
              </w:rPr>
              <w:t xml:space="preserve"> (</w:t>
            </w:r>
            <w:r>
              <w:rPr>
                <w:b/>
                <w:bCs/>
                <w:lang w:val="en-US"/>
              </w:rPr>
              <w:t>relevance of topics, alignment with the labour market, etc.):</w:t>
            </w:r>
            <w:r>
              <w:rPr/>
              <w:t xml:space="preserve"> </w:t>
            </w:r>
          </w:p>
        </w:tc>
      </w:tr>
      <w:tr>
        <w:trPr>
          <w:trHeight w:val="340" w:hRule="atLeast"/>
          <w:cantSplit/>
        </w:trPr>
        <w:tc>
          <w:tcPr>
            <w:tcW w:w="9628" w:type="dxa"/>
            <w:gridSpan w:val="2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lang w:val="lt-LT"/>
              </w:rPr>
            </w:pPr>
            <w:r>
              <w:rPr>
                <w:kern w:val="0"/>
                <w:szCs w:val="22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9628" w:type="dxa"/>
            <w:gridSpan w:val="2"/>
            <w:tcBorders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lang w:val="lt-LT"/>
              </w:rPr>
            </w:pPr>
            <w:r>
              <w:rPr>
                <w:kern w:val="0"/>
                <w:szCs w:val="22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9628" w:type="dxa"/>
            <w:gridSpan w:val="2"/>
            <w:tcBorders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lang w:val="lt-LT"/>
              </w:rPr>
            </w:pPr>
            <w:r>
              <w:rPr>
                <w:kern w:val="0"/>
                <w:szCs w:val="22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9628" w:type="dxa"/>
            <w:gridSpan w:val="2"/>
            <w:tcBorders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lang w:val="lt-LT"/>
              </w:rPr>
            </w:pPr>
            <w:r>
              <w:rPr>
                <w:kern w:val="0"/>
                <w:szCs w:val="22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9628" w:type="dxa"/>
            <w:gridSpan w:val="2"/>
            <w:tcBorders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lang w:val="lt-LT"/>
              </w:rPr>
            </w:pPr>
            <w:r>
              <w:rPr>
                <w:kern w:val="0"/>
                <w:szCs w:val="22"/>
                <w:lang w:val="lt-LT" w:eastAsia="en-US" w:bidi="ar-SA"/>
              </w:rPr>
            </w:r>
          </w:p>
        </w:tc>
      </w:tr>
      <w:tr>
        <w:trPr>
          <w:trHeight w:val="340" w:hRule="atLeast"/>
          <w:cantSplit/>
        </w:trPr>
        <w:tc>
          <w:tcPr>
            <w:tcW w:w="9628" w:type="dxa"/>
            <w:gridSpan w:val="2"/>
            <w:tcBorders>
              <w:top w:val="nil"/>
              <w:start w:val="nil"/>
              <w:bottom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b/>
                <w:bCs/>
              </w:rPr>
            </w:pPr>
            <w:r>
              <w:rPr>
                <w:b/>
                <w:bCs/>
                <w:lang w:val="en-US"/>
              </w:rPr>
              <w:t>Proposals for improving the quality of final theses and the organization of final thesis defences:</w:t>
            </w:r>
          </w:p>
        </w:tc>
      </w:tr>
      <w:tr>
        <w:trPr>
          <w:trHeight w:val="345" w:hRule="atLeast"/>
          <w:cantSplit/>
        </w:trPr>
        <w:tc>
          <w:tcPr>
            <w:tcW w:w="420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ListParagraph"/>
              <w:widowControl/>
              <w:numPr>
                <w:ilvl w:val="0"/>
                <w:numId w:val="1"/>
              </w:numPr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contextualSpacing/>
              <w:jc w:val="start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</w:r>
          </w:p>
        </w:tc>
        <w:tc>
          <w:tcPr>
            <w:tcW w:w="9208" w:type="dxa"/>
            <w:tcBorders>
              <w:top w:val="nil"/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lang w:val="lt-LT"/>
              </w:rPr>
            </w:pPr>
            <w:r>
              <w:rPr>
                <w:kern w:val="0"/>
                <w:szCs w:val="22"/>
                <w:lang w:val="lt-LT" w:eastAsia="en-US" w:bidi="ar-SA"/>
              </w:rPr>
            </w:r>
          </w:p>
        </w:tc>
      </w:tr>
      <w:tr>
        <w:trPr>
          <w:trHeight w:val="345" w:hRule="atLeast"/>
          <w:cantSplit/>
        </w:trPr>
        <w:tc>
          <w:tcPr>
            <w:tcW w:w="420" w:type="dxa"/>
            <w:tcBorders>
              <w:start w:val="nil"/>
              <w:end w:val="nil"/>
            </w:tcBorders>
            <w:vAlign w:val="bottom"/>
          </w:tcPr>
          <w:p>
            <w:pPr>
              <w:pStyle w:val="ListParagraph"/>
              <w:widowControl/>
              <w:numPr>
                <w:ilvl w:val="0"/>
                <w:numId w:val="1"/>
              </w:numPr>
              <w:tabs>
                <w:tab w:val="clear" w:pos="720"/>
                <w:tab w:val="center" w:pos="2569" w:leader="none"/>
                <w:tab w:val="left" w:pos="5387" w:leader="none"/>
                <w:tab w:val="left" w:pos="5529" w:leader="none"/>
                <w:tab w:val="right" w:pos="9602" w:leader="none"/>
              </w:tabs>
              <w:spacing w:before="0" w:after="0"/>
              <w:contextualSpacing/>
              <w:jc w:val="start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</w:r>
          </w:p>
        </w:tc>
        <w:tc>
          <w:tcPr>
            <w:tcW w:w="9208" w:type="dxa"/>
            <w:tcBorders>
              <w:start w:val="nil"/>
              <w:end w:val="nil"/>
            </w:tcBorders>
            <w:vAlign w:val="bottom"/>
          </w:tcPr>
          <w:p>
            <w:pPr>
              <w:pStyle w:val="Normal"/>
              <w:widowControl/>
              <w:spacing w:before="0" w:after="0"/>
              <w:jc w:val="start"/>
              <w:rPr>
                <w:lang w:val="lt-LT"/>
              </w:rPr>
            </w:pPr>
            <w:r>
              <w:rPr>
                <w:kern w:val="0"/>
                <w:szCs w:val="22"/>
                <w:lang w:val="lt-LT" w:eastAsia="en-US" w:bidi="ar-SA"/>
              </w:rPr>
            </w:r>
          </w:p>
        </w:tc>
      </w:tr>
    </w:tbl>
    <w:p>
      <w:pPr>
        <w:pStyle w:val="Normal"/>
        <w:rPr>
          <w:lang w:val="lt-LT"/>
        </w:rPr>
      </w:pPr>
      <w:r>
        <w:rPr>
          <w:lang w:val="lt-LT"/>
        </w:rPr>
      </w:r>
    </w:p>
    <w:p>
      <w:pPr>
        <w:pStyle w:val="Normal"/>
        <w:rPr>
          <w:lang w:val="lt-LT"/>
        </w:rPr>
      </w:pPr>
      <w:r>
        <w:rPr>
          <w:lang w:val="lt-LT"/>
        </w:rPr>
      </w:r>
    </w:p>
    <w:p>
      <w:pPr>
        <w:pStyle w:val="Normal"/>
        <w:rPr>
          <w:lang w:val="lt-LT"/>
        </w:rPr>
      </w:pPr>
      <w:r>
        <w:rPr>
          <w:lang w:val="lt-LT"/>
        </w:rPr>
      </w:r>
    </w:p>
    <w:p>
      <w:pPr>
        <w:pStyle w:val="Normal"/>
        <w:rPr>
          <w:lang w:val="lt-LT"/>
        </w:rPr>
      </w:pPr>
      <w:r>
        <w:rPr>
          <w:lang w:val="lt-LT"/>
        </w:rPr>
      </w:r>
    </w:p>
    <w:tbl>
      <w:tblPr>
        <w:tblStyle w:val="Lentelstinklelis"/>
        <w:tblW w:w="9752" w:type="dxa"/>
        <w:jc w:val="start"/>
        <w:tblInd w:w="0" w:type="dxa"/>
        <w:tblLayout w:type="fixed"/>
        <w:tblCellMar>
          <w:top w:w="0" w:type="dxa"/>
          <w:start w:w="57" w:type="dxa"/>
          <w:bottom w:w="0" w:type="dxa"/>
          <w:end w:w="57" w:type="dxa"/>
        </w:tblCellMar>
        <w:tblLook w:val="04a0" w:firstRow="1" w:noVBand="1" w:lastRow="0" w:firstColumn="1" w:lastColumn="0" w:noHBand="0"/>
      </w:tblPr>
      <w:tblGrid>
        <w:gridCol w:w="3402"/>
        <w:gridCol w:w="339"/>
        <w:gridCol w:w="2269"/>
        <w:gridCol w:w="339"/>
        <w:gridCol w:w="3403"/>
      </w:tblGrid>
      <w:tr>
        <w:trPr>
          <w:cantSplit/>
        </w:trPr>
        <w:tc>
          <w:tcPr>
            <w:tcW w:w="340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start"/>
              <w:rPr>
                <w:bCs/>
                <w:szCs w:val="24"/>
                <w:lang w:val="lt-LT"/>
              </w:rPr>
            </w:pPr>
            <w:r>
              <w:rPr>
                <w:bCs/>
                <w:kern w:val="0"/>
                <w:szCs w:val="22"/>
                <w:lang w:val="lt-LT" w:eastAsia="en-US" w:bidi="ar-SA"/>
              </w:rPr>
              <w:t>Chairperson of the Final Thesis defence Committee</w:t>
            </w:r>
          </w:p>
        </w:tc>
        <w:tc>
          <w:tcPr>
            <w:tcW w:w="33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</w:r>
          </w:p>
        </w:tc>
        <w:tc>
          <w:tcPr>
            <w:tcW w:w="2269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</w:r>
          </w:p>
        </w:tc>
        <w:tc>
          <w:tcPr>
            <w:tcW w:w="33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</w:r>
          </w:p>
        </w:tc>
        <w:tc>
          <w:tcPr>
            <w:tcW w:w="3403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szCs w:val="24"/>
                <w:lang w:val="lt-LT"/>
              </w:rPr>
            </w:pPr>
            <w:r>
              <w:rPr>
                <w:kern w:val="0"/>
                <w:szCs w:val="24"/>
                <w:lang w:val="lt-LT" w:eastAsia="en-US" w:bidi="ar-SA"/>
              </w:rPr>
            </w:r>
          </w:p>
        </w:tc>
      </w:tr>
      <w:tr>
        <w:trPr>
          <w:cantSplit/>
        </w:trPr>
        <w:tc>
          <w:tcPr>
            <w:tcW w:w="3402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33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2269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  <w:t>(</w:t>
            </w: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  <w:t>signature</w:t>
            </w: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  <w:t>)</w:t>
            </w:r>
          </w:p>
        </w:tc>
        <w:tc>
          <w:tcPr>
            <w:tcW w:w="33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3403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  <w:t>(</w:t>
            </w:r>
            <w:r>
              <w:rPr>
                <w:rFonts w:eastAsia="Times New Roman" w:cs="Times New Roman"/>
                <w:bCs/>
                <w:kern w:val="0"/>
                <w:sz w:val="20"/>
                <w:szCs w:val="18"/>
                <w:lang w:val="lt-LT" w:eastAsia="en-US" w:bidi="ar-SA"/>
              </w:rPr>
              <w:t>n</w:t>
            </w:r>
            <w:r>
              <w:rPr>
                <w:rFonts w:eastAsia="Times New Roman" w:cs="Times New Roman"/>
                <w:bCs/>
                <w:kern w:val="0"/>
                <w:sz w:val="20"/>
                <w:szCs w:val="18"/>
                <w:lang w:val="en-US" w:eastAsia="en-US" w:bidi="ar-SA"/>
              </w:rPr>
              <w:t>ame</w:t>
            </w:r>
            <w:r>
              <w:rPr>
                <w:rFonts w:eastAsia="Times New Roman" w:cs="Times New Roman"/>
                <w:bCs/>
                <w:kern w:val="0"/>
                <w:sz w:val="20"/>
                <w:szCs w:val="18"/>
                <w:lang w:val="lt-LT" w:eastAsia="en-US" w:bidi="ar-SA"/>
              </w:rPr>
              <w:t>, s</w:t>
            </w:r>
            <w:r>
              <w:rPr>
                <w:rFonts w:eastAsia="Times New Roman" w:cs="Times New Roman"/>
                <w:bCs/>
                <w:kern w:val="0"/>
                <w:sz w:val="20"/>
                <w:szCs w:val="18"/>
                <w:lang w:val="en-US" w:eastAsia="en-US" w:bidi="ar-SA"/>
              </w:rPr>
              <w:t>urname</w:t>
            </w: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  <w:t>)</w:t>
            </w:r>
          </w:p>
        </w:tc>
      </w:tr>
      <w:tr>
        <w:trPr>
          <w:cantSplit/>
        </w:trPr>
        <w:tc>
          <w:tcPr>
            <w:tcW w:w="3402" w:type="dxa"/>
            <w:tcBorders>
              <w:top w:val="nil"/>
              <w:start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szCs w:val="32"/>
                <w:lang w:val="lt-LT"/>
              </w:rPr>
            </w:pPr>
            <w:r>
              <w:rPr>
                <w:bCs/>
                <w:kern w:val="0"/>
                <w:szCs w:val="32"/>
                <w:lang w:val="lt-LT" w:eastAsia="en-US" w:bidi="ar-SA"/>
              </w:rPr>
            </w:r>
          </w:p>
        </w:tc>
        <w:tc>
          <w:tcPr>
            <w:tcW w:w="33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Cs w:val="32"/>
                <w:lang w:val="lt-LT"/>
              </w:rPr>
            </w:pPr>
            <w:r>
              <w:rPr>
                <w:bCs/>
                <w:kern w:val="0"/>
                <w:szCs w:val="32"/>
                <w:lang w:val="lt-LT" w:eastAsia="en-US" w:bidi="ar-SA"/>
              </w:rPr>
            </w:r>
          </w:p>
        </w:tc>
        <w:tc>
          <w:tcPr>
            <w:tcW w:w="226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Cs w:val="32"/>
                <w:lang w:val="lt-LT"/>
              </w:rPr>
            </w:pPr>
            <w:r>
              <w:rPr>
                <w:bCs/>
                <w:kern w:val="0"/>
                <w:szCs w:val="32"/>
                <w:lang w:val="lt-LT" w:eastAsia="en-US" w:bidi="ar-SA"/>
              </w:rPr>
            </w:r>
          </w:p>
        </w:tc>
        <w:tc>
          <w:tcPr>
            <w:tcW w:w="33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Cs w:val="32"/>
                <w:lang w:val="lt-LT"/>
              </w:rPr>
            </w:pPr>
            <w:r>
              <w:rPr>
                <w:bCs/>
                <w:kern w:val="0"/>
                <w:szCs w:val="32"/>
                <w:lang w:val="lt-LT" w:eastAsia="en-US" w:bidi="ar-SA"/>
              </w:rPr>
            </w:r>
          </w:p>
        </w:tc>
        <w:tc>
          <w:tcPr>
            <w:tcW w:w="340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Cs w:val="32"/>
                <w:lang w:val="lt-LT"/>
              </w:rPr>
            </w:pPr>
            <w:r>
              <w:rPr>
                <w:bCs/>
                <w:kern w:val="0"/>
                <w:szCs w:val="32"/>
                <w:lang w:val="lt-LT" w:eastAsia="en-US" w:bidi="ar-SA"/>
              </w:rPr>
            </w:r>
          </w:p>
        </w:tc>
      </w:tr>
      <w:tr>
        <w:trPr>
          <w:cantSplit/>
        </w:trPr>
        <w:tc>
          <w:tcPr>
            <w:tcW w:w="3402" w:type="dxa"/>
            <w:tcBorders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center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  <w:t>(dat</w:t>
            </w: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  <w:t>e</w:t>
            </w: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  <w:t>)</w:t>
            </w:r>
          </w:p>
        </w:tc>
        <w:tc>
          <w:tcPr>
            <w:tcW w:w="33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226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339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  <w:tc>
          <w:tcPr>
            <w:tcW w:w="340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widowControl/>
              <w:spacing w:before="0" w:after="0"/>
              <w:jc w:val="both"/>
              <w:rPr>
                <w:bCs/>
                <w:sz w:val="20"/>
                <w:szCs w:val="24"/>
                <w:lang w:val="lt-LT"/>
              </w:rPr>
            </w:pPr>
            <w:r>
              <w:rPr>
                <w:bCs/>
                <w:kern w:val="0"/>
                <w:sz w:val="20"/>
                <w:szCs w:val="24"/>
                <w:lang w:val="lt-LT" w:eastAsia="en-US" w:bidi="ar-SA"/>
              </w:rPr>
            </w:r>
          </w:p>
        </w:tc>
      </w:tr>
    </w:tbl>
    <w:p>
      <w:pPr>
        <w:pStyle w:val="Normal"/>
        <w:rPr>
          <w:bCs/>
          <w:lang w:val="lt-LT"/>
        </w:rPr>
      </w:pPr>
      <w:r>
        <w:rPr>
          <w:bCs/>
          <w:lang w:val="lt-LT"/>
        </w:rPr>
      </w:r>
    </w:p>
    <w:sectPr>
      <w:type w:val="nextPage"/>
      <w:pgSz w:w="11906" w:h="16838"/>
      <w:pgMar w:left="1701" w:right="567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roman"/>
    <w:pitch w:val="variable"/>
  </w:font>
  <w:font w:name="Segoe U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start"/>
      <w:pPr>
        <w:tabs>
          <w:tab w:val="num" w:pos="0"/>
        </w:tabs>
        <w:ind w:start="0" w:hanging="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792" w:hanging="432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2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c60ca3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000000"/>
      <w:kern w:val="0"/>
      <w:sz w:val="24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KomentarotekstasDiagrama" w:customStyle="1">
    <w:name w:val="Komentaro tekstas Diagrama"/>
    <w:basedOn w:val="DefaultParagraphFont"/>
    <w:link w:val="CommentText"/>
    <w:uiPriority w:val="99"/>
    <w:semiHidden/>
    <w:qFormat/>
    <w:rPr>
      <w:rFonts w:ascii="Times New Roman" w:hAnsi="Times New Roman" w:eastAsia="Times New Roman" w:cs="Times New Roman"/>
      <w:color w:val="000000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qFormat/>
    <w:rPr>
      <w:sz w:val="16"/>
      <w:szCs w:val="16"/>
    </w:rPr>
  </w:style>
  <w:style w:type="character" w:styleId="DebesliotekstasDiagrama" w:customStyle="1">
    <w:name w:val="Debesėlio tekstas Diagrama"/>
    <w:basedOn w:val="DefaultParagraphFont"/>
    <w:link w:val="BalloonText"/>
    <w:uiPriority w:val="99"/>
    <w:semiHidden/>
    <w:qFormat/>
    <w:rsid w:val="005d5491"/>
    <w:rPr>
      <w:rFonts w:ascii="Segoe UI" w:hAnsi="Segoe UI" w:eastAsia="Times New Roman" w:cs="Segoe UI"/>
      <w:color w:val="000000"/>
      <w:sz w:val="18"/>
      <w:szCs w:val="18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a53d52"/>
    <w:pPr>
      <w:spacing w:before="0" w:after="0"/>
      <w:ind w:start="720"/>
      <w:contextualSpacing/>
    </w:pPr>
    <w:rPr/>
  </w:style>
  <w:style w:type="paragraph" w:styleId="CommentText">
    <w:name w:val="annotation text"/>
    <w:basedOn w:val="Normal"/>
    <w:link w:val="KomentarotekstasDiagrama"/>
    <w:uiPriority w:val="99"/>
    <w:semiHidden/>
    <w:unhideWhenUsed/>
    <w:pPr/>
    <w:rPr>
      <w:sz w:val="20"/>
      <w:szCs w:val="20"/>
    </w:rPr>
  </w:style>
  <w:style w:type="paragraph" w:styleId="BalloonText">
    <w:name w:val="Balloon Text"/>
    <w:basedOn w:val="Normal"/>
    <w:link w:val="DebesliotekstasDiagrama"/>
    <w:uiPriority w:val="99"/>
    <w:semiHidden/>
    <w:unhideWhenUsed/>
    <w:qFormat/>
    <w:rsid w:val="005d5491"/>
    <w:pPr/>
    <w:rPr>
      <w:rFonts w:ascii="Segoe UI" w:hAnsi="Segoe UI" w:cs="Segoe UI"/>
      <w:sz w:val="18"/>
      <w:szCs w:val="18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prastojilente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Lentelstinklelis">
    <w:name w:val="Table Grid"/>
    <w:basedOn w:val="prastojilentel"/>
    <w:uiPriority w:val="39"/>
    <w:rsid w:val="0066417e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Relationship Id="rId7" Type="http://schemas.openxmlformats.org/officeDocument/2006/relationships/customXml" Target="../customXml/item2.xml"/><Relationship Id="rId8" Type="http://schemas.openxmlformats.org/officeDocument/2006/relationships/customXml" Target="../customXml/item3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73f9668-c2e4-430a-b9ac-47b7d460110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8AC3A7E3B39544881D85CE334B5164" ma:contentTypeVersion="18" ma:contentTypeDescription="Create a new document." ma:contentTypeScope="" ma:versionID="bc316432a0b1477c3dceb8da46173b87">
  <xsd:schema xmlns:xsd="http://www.w3.org/2001/XMLSchema" xmlns:xs="http://www.w3.org/2001/XMLSchema" xmlns:p="http://schemas.microsoft.com/office/2006/metadata/properties" xmlns:ns3="49d74d67-55b6-4313-993b-7df760c3f5c9" xmlns:ns4="773f9668-c2e4-430a-b9ac-47b7d4601105" targetNamespace="http://schemas.microsoft.com/office/2006/metadata/properties" ma:root="true" ma:fieldsID="9210e527723ae66b67d2fe47e3662275" ns3:_="" ns4:_="">
    <xsd:import namespace="49d74d67-55b6-4313-993b-7df760c3f5c9"/>
    <xsd:import namespace="773f9668-c2e4-430a-b9ac-47b7d4601105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DateTaken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GenerationTime" minOccurs="0"/>
                <xsd:element ref="ns4:MediaServiceEventHashCode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74d67-55b6-4313-993b-7df760c3f5c9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3f9668-c2e4-430a-b9ac-47b7d46011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D42A059-ACA1-424A-9B94-C75AC599EFEF}">
  <ds:schemaRefs>
    <ds:schemaRef ds:uri="http://schemas.microsoft.com/office/2006/documentManagement/types"/>
    <ds:schemaRef ds:uri="http://purl.org/dc/elements/1.1/"/>
    <ds:schemaRef ds:uri="http://schemas.microsoft.com/office/2006/metadata/properties"/>
    <ds:schemaRef ds:uri="49d74d67-55b6-4313-993b-7df760c3f5c9"/>
    <ds:schemaRef ds:uri="http://purl.org/dc/terms/"/>
    <ds:schemaRef ds:uri="773f9668-c2e4-430a-b9ac-47b7d4601105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5975F25-DE07-4D2C-87EB-ACFA00D8A1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9d74d67-55b6-4313-993b-7df760c3f5c9"/>
    <ds:schemaRef ds:uri="773f9668-c2e4-430a-b9ac-47b7d46011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46757FE-143B-4AEB-B770-BECC67BBDFE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LibreOffice/26.2.4.2$Windows_X86_64 LibreOffice_project/0229ac93fcf0d7cbc6376066c6f35021cef002dc</Application>
  <AppVersion>15.0000</AppVersion>
  <Pages>1</Pages>
  <Words>85</Words>
  <Characters>507</Characters>
  <CharactersWithSpaces>585</CharactersWithSpaces>
  <Paragraphs>15</Paragraphs>
  <Company>VK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2026-07-21T10:32:00Z</dcterms:created>
  <dc:creator>Erika</dc:creator>
  <dc:description/>
  <dc:language>en-US</dc:language>
  <cp:lastModifiedBy/>
  <dcterms:modified xsi:type="dcterms:W3CDTF">2026-09-15T21:40:28Z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0x010100388AC3A7E3B39544881D85CE334B5164</vt:lpwstr>
  </property>
</Properties>
</file>